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052052E4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2A3853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7ED51D33" w14:textId="77777777" w:rsidR="00FA5A73" w:rsidRDefault="00FA5A73" w:rsidP="000D75B8">
      <w:pPr>
        <w:rPr>
          <w:rFonts w:ascii="Bookman Old Style" w:hAnsi="Bookman Old Style"/>
        </w:rPr>
      </w:pPr>
    </w:p>
    <w:p w14:paraId="50CE1F45" w14:textId="5C1EA26A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2AF64122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</w:p>
    <w:p w14:paraId="21EE6E8B" w14:textId="03722487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>,</w:t>
      </w:r>
      <w:r w:rsidR="00177201">
        <w:rPr>
          <w:rFonts w:ascii="Bookman Old Style" w:hAnsi="Bookman Old Style"/>
        </w:rPr>
        <w:t xml:space="preserve"> Heather Grace</w:t>
      </w:r>
    </w:p>
    <w:p w14:paraId="0F37034F" w14:textId="23CA614F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E04649">
        <w:rPr>
          <w:rFonts w:ascii="Bookman Old Style" w:hAnsi="Bookman Old Style"/>
        </w:rPr>
        <w:t>Malinda Cole-Crocker</w:t>
      </w:r>
      <w:r w:rsidR="005B4D7B">
        <w:rPr>
          <w:rFonts w:ascii="Bookman Old Style" w:hAnsi="Bookman Old Style"/>
        </w:rPr>
        <w:t>,</w:t>
      </w:r>
      <w:r w:rsidR="00911179">
        <w:rPr>
          <w:rFonts w:ascii="Bookman Old Style" w:hAnsi="Bookman Old Style"/>
        </w:rPr>
        <w:t xml:space="preserve"> </w:t>
      </w:r>
      <w:r w:rsidR="005B4D7B">
        <w:rPr>
          <w:rFonts w:ascii="Bookman Old Style" w:hAnsi="Bookman Old Style"/>
        </w:rPr>
        <w:t>Thomas Gordon</w:t>
      </w:r>
    </w:p>
    <w:p w14:paraId="3144238E" w14:textId="4004CDB3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8015B4">
        <w:rPr>
          <w:rFonts w:ascii="Bookman Old Style" w:hAnsi="Bookman Old Style"/>
        </w:rPr>
        <w:t>William Weimer</w:t>
      </w:r>
      <w:r w:rsidR="00E4047D">
        <w:rPr>
          <w:rFonts w:ascii="Bookman Old Style" w:hAnsi="Bookman Old Style"/>
        </w:rPr>
        <w:t>, Linda Casperson</w:t>
      </w:r>
    </w:p>
    <w:p w14:paraId="3DDD9780" w14:textId="4C9069C4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  <w:r w:rsidR="00177201">
        <w:rPr>
          <w:rFonts w:ascii="Bookman Old Style" w:hAnsi="Bookman Old Style"/>
        </w:rPr>
        <w:t>,</w:t>
      </w:r>
      <w:r w:rsidR="00177201" w:rsidRPr="00BA1B35">
        <w:rPr>
          <w:rFonts w:ascii="Bookman Old Style" w:hAnsi="Bookman Old Style"/>
        </w:rPr>
        <w:t xml:space="preserve"> </w:t>
      </w:r>
      <w:r w:rsidR="00177201">
        <w:rPr>
          <w:rFonts w:ascii="Bookman Old Style" w:hAnsi="Bookman Old Style"/>
        </w:rPr>
        <w:t>Herschel Hoese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6AF1C93F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</w:p>
    <w:p w14:paraId="1E04E43F" w14:textId="5B3656EC" w:rsidR="006807C5" w:rsidRDefault="00976616" w:rsidP="00E44CFC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  <w:r w:rsidR="00177201">
        <w:rPr>
          <w:rFonts w:ascii="Bookman Old Style" w:hAnsi="Bookman Old Style"/>
        </w:rPr>
        <w:t>David Kuhn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264FC747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177201">
        <w:rPr>
          <w:rFonts w:ascii="Bookman Old Style" w:hAnsi="Bookman Old Style"/>
          <w:u w:val="single"/>
        </w:rPr>
        <w:t>April</w:t>
      </w:r>
      <w:r w:rsidR="0065429C">
        <w:rPr>
          <w:rFonts w:ascii="Bookman Old Style" w:hAnsi="Bookman Old Style"/>
          <w:u w:val="single"/>
        </w:rPr>
        <w:t xml:space="preserve"> </w:t>
      </w:r>
      <w:r w:rsidR="00177201">
        <w:rPr>
          <w:rFonts w:ascii="Bookman Old Style" w:hAnsi="Bookman Old Style"/>
          <w:u w:val="single"/>
        </w:rPr>
        <w:t>20</w:t>
      </w:r>
      <w:r w:rsidR="0065429C">
        <w:rPr>
          <w:rFonts w:ascii="Bookman Old Style" w:hAnsi="Bookman Old Style"/>
          <w:u w:val="single"/>
        </w:rPr>
        <w:t>, 202</w:t>
      </w:r>
      <w:r w:rsidR="008015B4">
        <w:rPr>
          <w:rFonts w:ascii="Bookman Old Style" w:hAnsi="Bookman Old Style"/>
          <w:u w:val="single"/>
        </w:rPr>
        <w:t>2</w:t>
      </w:r>
    </w:p>
    <w:p w14:paraId="3724D61F" w14:textId="3DBC5498" w:rsidR="009A3739" w:rsidRDefault="00176202" w:rsidP="009A373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177201">
        <w:rPr>
          <w:rFonts w:ascii="Bookman Old Style" w:hAnsi="Bookman Old Style"/>
          <w:u w:val="single"/>
        </w:rPr>
        <w:t>March 16, 2022 Regular Board Meeting minut</w:t>
      </w:r>
      <w:r>
        <w:rPr>
          <w:rFonts w:ascii="Bookman Old Style" w:hAnsi="Bookman Old Style"/>
          <w:u w:val="single"/>
        </w:rPr>
        <w:t>es</w:t>
      </w:r>
    </w:p>
    <w:p w14:paraId="7D0631DE" w14:textId="2B22402F" w:rsidR="00177201" w:rsidRDefault="00177201" w:rsidP="009A373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March 16, 2022 Closed Session minutes</w:t>
      </w:r>
    </w:p>
    <w:p w14:paraId="5C05255D" w14:textId="42E11350" w:rsidR="00177201" w:rsidRDefault="00177201" w:rsidP="009A373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March 22, 2022 Special Board Meeting minutes</w:t>
      </w:r>
    </w:p>
    <w:p w14:paraId="5CA494B1" w14:textId="30E9391F" w:rsidR="005469B8" w:rsidRDefault="005469B8" w:rsidP="005469B8">
      <w:pPr>
        <w:rPr>
          <w:rFonts w:ascii="Bookman Old Style" w:hAnsi="Bookman Old Style"/>
          <w:u w:val="single"/>
        </w:rPr>
      </w:pPr>
    </w:p>
    <w:p w14:paraId="24705287" w14:textId="7F62AE67" w:rsidR="005469B8" w:rsidRDefault="005469B8" w:rsidP="005469B8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1</w:t>
      </w:r>
      <w:r w:rsidRPr="00BC7381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0</w:t>
      </w:r>
      <w:r w:rsidR="00177201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/</w:t>
      </w:r>
      <w:r w:rsidR="00177201">
        <w:rPr>
          <w:rFonts w:ascii="Bookman Old Style" w:hAnsi="Bookman Old Style"/>
          <w:b/>
        </w:rPr>
        <w:t>20</w:t>
      </w:r>
    </w:p>
    <w:p w14:paraId="041AC928" w14:textId="04396660" w:rsidR="005469B8" w:rsidRPr="003627FE" w:rsidRDefault="005469B8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Zelmer motioned to approve the Consent Calendar for </w:t>
      </w:r>
      <w:r w:rsidR="00682CCF">
        <w:rPr>
          <w:rFonts w:ascii="Bookman Old Style" w:hAnsi="Bookman Old Style"/>
        </w:rPr>
        <w:t>April 20</w:t>
      </w:r>
      <w:r>
        <w:rPr>
          <w:rFonts w:ascii="Bookman Old Style" w:hAnsi="Bookman Old Style"/>
        </w:rPr>
        <w:t>, 2022</w:t>
      </w:r>
      <w:r w:rsidR="00682CCF">
        <w:rPr>
          <w:rFonts w:ascii="Bookman Old Style" w:hAnsi="Bookman Old Style"/>
        </w:rPr>
        <w:t>, with addition of March 16, 2022 Closed Session minutes and corrections to March 16, 2022 Regular Board Meeting minutes</w:t>
      </w:r>
      <w:r w:rsidR="00C74EEE">
        <w:rPr>
          <w:rFonts w:ascii="Bookman Old Style" w:hAnsi="Bookman Old Style"/>
        </w:rPr>
        <w:t xml:space="preserve"> to include the statute utilized for closed session and who motioned</w:t>
      </w:r>
      <w:r>
        <w:rPr>
          <w:rFonts w:ascii="Bookman Old Style" w:hAnsi="Bookman Old Style"/>
        </w:rPr>
        <w:t xml:space="preserve">.  </w:t>
      </w:r>
      <w:r w:rsidR="00C74EEE">
        <w:rPr>
          <w:rFonts w:ascii="Bookman Old Style" w:hAnsi="Bookman Old Style"/>
        </w:rPr>
        <w:t>Pulaski</w:t>
      </w:r>
      <w:r>
        <w:rPr>
          <w:rFonts w:ascii="Bookman Old Style" w:hAnsi="Bookman Old Style"/>
        </w:rPr>
        <w:t xml:space="preserve"> seconded the motion.</w:t>
      </w:r>
    </w:p>
    <w:p w14:paraId="12A3BB48" w14:textId="028CE92E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Zelmer, Gordon, </w:t>
      </w:r>
      <w:r w:rsidR="00C74EEE">
        <w:rPr>
          <w:rFonts w:ascii="Bookman Old Style" w:hAnsi="Bookman Old Style"/>
        </w:rPr>
        <w:t>Hoese, Weimer, Grace, Pulaski, S</w:t>
      </w:r>
      <w:r>
        <w:rPr>
          <w:rFonts w:ascii="Bookman Old Style" w:hAnsi="Bookman Old Style"/>
        </w:rPr>
        <w:t>wem</w:t>
      </w:r>
      <w:r w:rsidR="00C74EEE">
        <w:rPr>
          <w:rFonts w:ascii="Bookman Old Style" w:hAnsi="Bookman Old Style"/>
        </w:rPr>
        <w:t>, Cole-Crocker and Casperson</w:t>
      </w:r>
      <w:r>
        <w:rPr>
          <w:rFonts w:ascii="Bookman Old Style" w:hAnsi="Bookman Old Style"/>
        </w:rPr>
        <w:t>.</w:t>
      </w:r>
    </w:p>
    <w:p w14:paraId="2E547207" w14:textId="36A4430D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  <w:t xml:space="preserve">        Motion Carried (</w:t>
      </w:r>
      <w:r w:rsidR="00C74EEE">
        <w:rPr>
          <w:rFonts w:ascii="Bookman Old Style" w:hAnsi="Bookman Old Style"/>
        </w:rPr>
        <w:t>9</w:t>
      </w:r>
      <w:r w:rsidR="005469B8">
        <w:rPr>
          <w:rFonts w:ascii="Bookman Old Style" w:hAnsi="Bookman Old Style"/>
        </w:rPr>
        <w:t>-0)</w:t>
      </w:r>
    </w:p>
    <w:p w14:paraId="78F5C6A1" w14:textId="07D1F6CB" w:rsidR="00451DFE" w:rsidRDefault="00451DFE" w:rsidP="00451DFE">
      <w:pPr>
        <w:rPr>
          <w:rFonts w:ascii="Bookman Old Style" w:hAnsi="Bookman Old Style"/>
        </w:rPr>
      </w:pPr>
    </w:p>
    <w:p w14:paraId="0FEBCFBA" w14:textId="77777777" w:rsidR="00451DFE" w:rsidRDefault="00451DFE" w:rsidP="00451DFE">
      <w:pPr>
        <w:rPr>
          <w:rFonts w:ascii="Bookman Old Style" w:hAnsi="Bookman Old Style"/>
        </w:rPr>
      </w:pPr>
      <w:r w:rsidRPr="009A3739">
        <w:rPr>
          <w:rFonts w:ascii="Bookman Old Style" w:hAnsi="Bookman Old Style"/>
          <w:b/>
          <w:bCs/>
        </w:rPr>
        <w:t>Public Comment</w:t>
      </w:r>
      <w:r>
        <w:rPr>
          <w:rFonts w:ascii="Bookman Old Style" w:hAnsi="Bookman Old Style"/>
          <w:b/>
          <w:bCs/>
        </w:rPr>
        <w:t xml:space="preserve"> – </w:t>
      </w:r>
      <w:r>
        <w:rPr>
          <w:rFonts w:ascii="Bookman Old Style" w:hAnsi="Bookman Old Style"/>
        </w:rPr>
        <w:t>None.</w:t>
      </w:r>
    </w:p>
    <w:p w14:paraId="3DFA0625" w14:textId="72BDD6BD" w:rsidR="00451DFE" w:rsidRDefault="00451DFE" w:rsidP="00DE2D73">
      <w:pPr>
        <w:rPr>
          <w:rFonts w:ascii="Bookman Old Style" w:hAnsi="Bookman Old Style"/>
          <w:b/>
          <w:bCs/>
        </w:rPr>
      </w:pPr>
    </w:p>
    <w:p w14:paraId="0003A718" w14:textId="6D6F9F8A" w:rsidR="00C74EEE" w:rsidRDefault="00C74EEE" w:rsidP="00C74EEE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>– April 15, 2022</w:t>
      </w:r>
    </w:p>
    <w:p w14:paraId="272DE85C" w14:textId="2B7913A2" w:rsidR="00C74EEE" w:rsidRPr="008355C4" w:rsidRDefault="00C74EEE" w:rsidP="00C74EE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Finance Committee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April 15, 2022,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77E3FA3B" w14:textId="77777777" w:rsidR="00C74EEE" w:rsidRDefault="00C74EEE" w:rsidP="00DE2D73">
      <w:pPr>
        <w:rPr>
          <w:rFonts w:ascii="Bookman Old Style" w:hAnsi="Bookman Old Style"/>
          <w:b/>
          <w:bCs/>
        </w:rPr>
      </w:pPr>
    </w:p>
    <w:p w14:paraId="7200C682" w14:textId="77777777" w:rsidR="001F1EDE" w:rsidRDefault="001F1EDE" w:rsidP="00DE2D73">
      <w:pPr>
        <w:rPr>
          <w:rFonts w:ascii="Bookman Old Style" w:hAnsi="Bookman Old Style"/>
          <w:b/>
          <w:bCs/>
        </w:rPr>
      </w:pPr>
    </w:p>
    <w:p w14:paraId="66E292EB" w14:textId="667357EB" w:rsidR="00451DFE" w:rsidRDefault="00451DFE" w:rsidP="00DE2D7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#02-</w:t>
      </w:r>
      <w:r w:rsidR="00C74EEE">
        <w:rPr>
          <w:rFonts w:ascii="Bookman Old Style" w:hAnsi="Bookman Old Style"/>
          <w:b/>
          <w:bCs/>
        </w:rPr>
        <w:t>04</w:t>
      </w:r>
      <w:r>
        <w:rPr>
          <w:rFonts w:ascii="Bookman Old Style" w:hAnsi="Bookman Old Style"/>
          <w:b/>
          <w:bCs/>
        </w:rPr>
        <w:t>/</w:t>
      </w:r>
      <w:r w:rsidR="00C74EEE">
        <w:rPr>
          <w:rFonts w:ascii="Bookman Old Style" w:hAnsi="Bookman Old Style"/>
          <w:b/>
          <w:bCs/>
        </w:rPr>
        <w:t>20</w:t>
      </w:r>
    </w:p>
    <w:p w14:paraId="5E407B49" w14:textId="4DE6B181" w:rsidR="00451DFE" w:rsidRDefault="00387B83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</w:t>
      </w:r>
      <w:r w:rsidR="00451DFE">
        <w:rPr>
          <w:rFonts w:ascii="Bookman Old Style" w:hAnsi="Bookman Old Style"/>
        </w:rPr>
        <w:t xml:space="preserve"> motion</w:t>
      </w:r>
      <w:r>
        <w:rPr>
          <w:rFonts w:ascii="Bookman Old Style" w:hAnsi="Bookman Old Style"/>
        </w:rPr>
        <w:t>ed</w:t>
      </w:r>
      <w:r w:rsidR="00451DFE">
        <w:rPr>
          <w:rFonts w:ascii="Bookman Old Style" w:hAnsi="Bookman Old Style"/>
        </w:rPr>
        <w:t xml:space="preserve"> to a</w:t>
      </w:r>
      <w:r>
        <w:rPr>
          <w:rFonts w:ascii="Bookman Old Style" w:hAnsi="Bookman Old Style"/>
        </w:rPr>
        <w:t>pprove the Balance Sheet</w:t>
      </w:r>
      <w:r w:rsidR="00E01105">
        <w:rPr>
          <w:rFonts w:ascii="Bookman Old Style" w:hAnsi="Bookman Old Style"/>
        </w:rPr>
        <w:t xml:space="preserve"> dated March 31, 2022</w:t>
      </w:r>
      <w:r w:rsidR="00451DFE">
        <w:rPr>
          <w:rFonts w:ascii="Bookman Old Style" w:hAnsi="Bookman Old Style"/>
        </w:rPr>
        <w:t xml:space="preserve">.  </w:t>
      </w:r>
      <w:r w:rsidR="00E01105">
        <w:rPr>
          <w:rFonts w:ascii="Bookman Old Style" w:hAnsi="Bookman Old Style"/>
        </w:rPr>
        <w:t>Grace</w:t>
      </w:r>
      <w:r w:rsidR="00451DFE">
        <w:rPr>
          <w:rFonts w:ascii="Bookman Old Style" w:hAnsi="Bookman Old Style"/>
        </w:rPr>
        <w:t xml:space="preserve"> seconded the motion.</w:t>
      </w:r>
    </w:p>
    <w:p w14:paraId="0499F4FD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FD86CF0" w14:textId="1D91B49F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E01105">
        <w:rPr>
          <w:rFonts w:ascii="Bookman Old Style" w:hAnsi="Bookman Old Style"/>
        </w:rPr>
        <w:t xml:space="preserve">Grace, Weimer, </w:t>
      </w:r>
      <w:r>
        <w:rPr>
          <w:rFonts w:ascii="Bookman Old Style" w:hAnsi="Bookman Old Style"/>
        </w:rPr>
        <w:t>Swem, Cole-Crocker</w:t>
      </w:r>
      <w:r w:rsidR="00E01105">
        <w:rPr>
          <w:rFonts w:ascii="Bookman Old Style" w:hAnsi="Bookman Old Style"/>
        </w:rPr>
        <w:t xml:space="preserve">, Gordon, Zelmer, Hoese, </w:t>
      </w:r>
      <w:r>
        <w:rPr>
          <w:rFonts w:ascii="Bookman Old Style" w:hAnsi="Bookman Old Style"/>
        </w:rPr>
        <w:t>Casperson</w:t>
      </w:r>
      <w:r w:rsidR="00E01105">
        <w:rPr>
          <w:rFonts w:ascii="Bookman Old Style" w:hAnsi="Bookman Old Style"/>
        </w:rPr>
        <w:t xml:space="preserve"> and Pulaski</w:t>
      </w:r>
      <w:r>
        <w:rPr>
          <w:rFonts w:ascii="Bookman Old Style" w:hAnsi="Bookman Old Style"/>
        </w:rPr>
        <w:t>.</w:t>
      </w:r>
      <w:r w:rsidRPr="00513AF1">
        <w:rPr>
          <w:rFonts w:ascii="Bookman Old Style" w:hAnsi="Bookman Old Style"/>
        </w:rPr>
        <w:t xml:space="preserve"> </w:t>
      </w:r>
    </w:p>
    <w:p w14:paraId="77EE9F49" w14:textId="79CAF161" w:rsidR="00451DFE" w:rsidRDefault="00451DFE" w:rsidP="00E0110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Motion Carried (</w:t>
      </w:r>
      <w:r w:rsidR="00E0110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752A898B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579B7B2" w14:textId="0EE89D1A" w:rsidR="00451DFE" w:rsidRDefault="00451DFE" w:rsidP="00451DF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#03-0</w:t>
      </w:r>
      <w:r w:rsidR="00A4114B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/</w:t>
      </w:r>
      <w:r w:rsidR="00A4114B">
        <w:rPr>
          <w:rFonts w:ascii="Bookman Old Style" w:hAnsi="Bookman Old Style"/>
          <w:b/>
          <w:bCs/>
        </w:rPr>
        <w:t>20</w:t>
      </w:r>
    </w:p>
    <w:p w14:paraId="59892278" w14:textId="40A3A67A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</w:t>
      </w:r>
      <w:r w:rsidR="00A4114B">
        <w:rPr>
          <w:rFonts w:ascii="Bookman Old Style" w:hAnsi="Bookman Old Style"/>
        </w:rPr>
        <w:t>to approve the Income Statement dated March 31, 2022</w:t>
      </w:r>
      <w:r>
        <w:rPr>
          <w:rFonts w:ascii="Bookman Old Style" w:hAnsi="Bookman Old Style"/>
        </w:rPr>
        <w:t xml:space="preserve">.  Seconded by </w:t>
      </w:r>
      <w:r w:rsidR="00A4114B">
        <w:rPr>
          <w:rFonts w:ascii="Bookman Old Style" w:hAnsi="Bookman Old Style"/>
        </w:rPr>
        <w:t>Swem</w:t>
      </w:r>
      <w:r>
        <w:rPr>
          <w:rFonts w:ascii="Bookman Old Style" w:hAnsi="Bookman Old Style"/>
        </w:rPr>
        <w:t>.</w:t>
      </w:r>
    </w:p>
    <w:p w14:paraId="7CFC4AB4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5CAD7EB" w14:textId="33FA5F2A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Gordon, </w:t>
      </w:r>
      <w:r w:rsidR="00A4114B">
        <w:rPr>
          <w:rFonts w:ascii="Bookman Old Style" w:hAnsi="Bookman Old Style"/>
        </w:rPr>
        <w:t xml:space="preserve">Zelmer, Weimer, Pulaski, Grace, </w:t>
      </w:r>
      <w:r>
        <w:rPr>
          <w:rFonts w:ascii="Bookman Old Style" w:hAnsi="Bookman Old Style"/>
        </w:rPr>
        <w:t>Casperson</w:t>
      </w:r>
      <w:r w:rsidR="00A4114B">
        <w:rPr>
          <w:rFonts w:ascii="Bookman Old Style" w:hAnsi="Bookman Old Style"/>
        </w:rPr>
        <w:t>, Swem, Hoese</w:t>
      </w:r>
      <w:r>
        <w:rPr>
          <w:rFonts w:ascii="Bookman Old Style" w:hAnsi="Bookman Old Style"/>
        </w:rPr>
        <w:t xml:space="preserve"> and </w:t>
      </w:r>
      <w:r w:rsidR="00A4114B">
        <w:rPr>
          <w:rFonts w:ascii="Bookman Old Style" w:hAnsi="Bookman Old Style"/>
        </w:rPr>
        <w:t>Cole-Crocker</w:t>
      </w:r>
      <w:r>
        <w:rPr>
          <w:rFonts w:ascii="Bookman Old Style" w:hAnsi="Bookman Old Style"/>
        </w:rPr>
        <w:t>.</w:t>
      </w:r>
    </w:p>
    <w:p w14:paraId="01CA4E62" w14:textId="4CEDAA49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A4114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62BEC83F" w14:textId="4C15163E" w:rsidR="000A5F3F" w:rsidRDefault="000A5F3F" w:rsidP="000A5F3F">
      <w:pPr>
        <w:rPr>
          <w:rFonts w:ascii="Bookman Old Style" w:hAnsi="Bookman Old Style"/>
        </w:rPr>
      </w:pPr>
    </w:p>
    <w:p w14:paraId="5E3DCB4B" w14:textId="778251BA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AF6686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</w:t>
      </w:r>
      <w:r w:rsidR="00B979B8">
        <w:rPr>
          <w:rFonts w:ascii="Bookman Old Style" w:hAnsi="Bookman Old Style"/>
          <w:b/>
          <w:bCs/>
        </w:rPr>
        <w:t>0</w:t>
      </w:r>
      <w:r w:rsidR="006E17F6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/</w:t>
      </w:r>
      <w:r w:rsidR="006E17F6">
        <w:rPr>
          <w:rFonts w:ascii="Bookman Old Style" w:hAnsi="Bookman Old Style"/>
          <w:b/>
          <w:bCs/>
        </w:rPr>
        <w:t>20</w:t>
      </w:r>
    </w:p>
    <w:p w14:paraId="72FA05DF" w14:textId="0C25B8CB" w:rsidR="000A5F3F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approve </w:t>
      </w:r>
      <w:r w:rsidR="00B979B8">
        <w:rPr>
          <w:rFonts w:ascii="Bookman Old Style" w:hAnsi="Bookman Old Style"/>
        </w:rPr>
        <w:t xml:space="preserve">the </w:t>
      </w:r>
      <w:r w:rsidR="00A83478">
        <w:rPr>
          <w:rFonts w:ascii="Bookman Old Style" w:hAnsi="Bookman Old Style"/>
        </w:rPr>
        <w:t xml:space="preserve">Check registers </w:t>
      </w:r>
      <w:r w:rsidR="00145915">
        <w:rPr>
          <w:rFonts w:ascii="Bookman Old Style" w:hAnsi="Bookman Old Style"/>
        </w:rPr>
        <w:t>d</w:t>
      </w:r>
      <w:r w:rsidR="00B979B8">
        <w:rPr>
          <w:rFonts w:ascii="Bookman Old Style" w:hAnsi="Bookman Old Style"/>
        </w:rPr>
        <w:t xml:space="preserve">ated </w:t>
      </w:r>
      <w:r w:rsidR="0017115B">
        <w:rPr>
          <w:rFonts w:ascii="Bookman Old Style" w:hAnsi="Bookman Old Style"/>
        </w:rPr>
        <w:t>March 29, March 31, March 31 and April 8</w:t>
      </w:r>
      <w:r w:rsidR="00B979B8">
        <w:rPr>
          <w:rFonts w:ascii="Bookman Old Style" w:hAnsi="Bookman Old Style"/>
        </w:rPr>
        <w:t>,</w:t>
      </w:r>
      <w:r w:rsidR="00145915">
        <w:rPr>
          <w:rFonts w:ascii="Bookman Old Style" w:hAnsi="Bookman Old Style"/>
        </w:rPr>
        <w:t xml:space="preserve"> </w:t>
      </w:r>
      <w:r w:rsidR="00B979B8">
        <w:rPr>
          <w:rFonts w:ascii="Bookman Old Style" w:hAnsi="Bookman Old Style"/>
        </w:rPr>
        <w:t>2022.</w:t>
      </w:r>
      <w:r>
        <w:rPr>
          <w:rFonts w:ascii="Bookman Old Style" w:hAnsi="Bookman Old Style"/>
        </w:rPr>
        <w:t xml:space="preserve">  Seconded by </w:t>
      </w:r>
      <w:r w:rsidR="0017115B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09968D03" w14:textId="7CBD97B8" w:rsidR="00E757ED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17115B">
        <w:rPr>
          <w:rFonts w:ascii="Bookman Old Style" w:hAnsi="Bookman Old Style"/>
        </w:rPr>
        <w:t xml:space="preserve">Cole- Crocker, </w:t>
      </w:r>
      <w:r w:rsidR="00145915">
        <w:rPr>
          <w:rFonts w:ascii="Bookman Old Style" w:hAnsi="Bookman Old Style"/>
        </w:rPr>
        <w:t xml:space="preserve">Casperson, </w:t>
      </w:r>
      <w:r w:rsidR="0017115B">
        <w:rPr>
          <w:rFonts w:ascii="Bookman Old Style" w:hAnsi="Bookman Old Style"/>
        </w:rPr>
        <w:t xml:space="preserve">Gordon, Hoese, Weimer, Grace, Pulaski, </w:t>
      </w:r>
      <w:r w:rsidR="00145915">
        <w:rPr>
          <w:rFonts w:ascii="Bookman Old Style" w:hAnsi="Bookman Old Style"/>
        </w:rPr>
        <w:t xml:space="preserve">Swem and </w:t>
      </w:r>
      <w:r w:rsidR="0017115B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6B6FAA43" w14:textId="117BAE1B" w:rsidR="00E757ED" w:rsidRDefault="00E757ED" w:rsidP="000A5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17115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22ABBE6F" w14:textId="77777777" w:rsidR="0017115B" w:rsidRDefault="0017115B" w:rsidP="0017115B">
      <w:pPr>
        <w:rPr>
          <w:rFonts w:ascii="Bookman Old Style" w:hAnsi="Bookman Old Style"/>
          <w:b/>
          <w:u w:val="single"/>
        </w:rPr>
      </w:pPr>
    </w:p>
    <w:p w14:paraId="5EBB3F02" w14:textId="04D3F5C9" w:rsidR="0017115B" w:rsidRDefault="0017115B" w:rsidP="0017115B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6A1F3B">
        <w:rPr>
          <w:rFonts w:ascii="Bookman Old Style" w:hAnsi="Bookman Old Style"/>
          <w:b/>
          <w:u w:val="single"/>
        </w:rPr>
        <w:t>April 15</w:t>
      </w:r>
      <w:r>
        <w:rPr>
          <w:rFonts w:ascii="Bookman Old Style" w:hAnsi="Bookman Old Style"/>
          <w:b/>
          <w:u w:val="single"/>
        </w:rPr>
        <w:t>, 2022</w:t>
      </w:r>
    </w:p>
    <w:p w14:paraId="506D14BB" w14:textId="10C3C5BC" w:rsidR="0017115B" w:rsidRDefault="0017115B" w:rsidP="0017115B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 summarized the Operations Committee meeting of April 15, 2022.</w:t>
      </w:r>
      <w:r w:rsidR="0030371E">
        <w:rPr>
          <w:rFonts w:ascii="Bookman Old Style" w:hAnsi="Bookman Old Style"/>
          <w:bCs/>
        </w:rPr>
        <w:t xml:space="preserve"> </w:t>
      </w:r>
    </w:p>
    <w:p w14:paraId="26338A67" w14:textId="77777777" w:rsidR="00145915" w:rsidRDefault="00145915" w:rsidP="000A5F3F">
      <w:pPr>
        <w:rPr>
          <w:rFonts w:ascii="Bookman Old Style" w:hAnsi="Bookman Old Style"/>
        </w:rPr>
      </w:pPr>
    </w:p>
    <w:p w14:paraId="28E4D0D7" w14:textId="33532816" w:rsidR="00145915" w:rsidRDefault="00145915" w:rsidP="0014591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#05-0</w:t>
      </w:r>
      <w:r w:rsidR="0017115B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/</w:t>
      </w:r>
      <w:r w:rsidR="0017115B">
        <w:rPr>
          <w:rFonts w:ascii="Bookman Old Style" w:hAnsi="Bookman Old Style"/>
          <w:b/>
          <w:bCs/>
        </w:rPr>
        <w:t>20</w:t>
      </w:r>
    </w:p>
    <w:p w14:paraId="6D2C834C" w14:textId="70A41150" w:rsidR="00145915" w:rsidRDefault="0017115B" w:rsidP="001459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Pulaski </w:t>
      </w:r>
      <w:r w:rsidR="00145915">
        <w:rPr>
          <w:rFonts w:ascii="Bookman Old Style" w:hAnsi="Bookman Old Style"/>
        </w:rPr>
        <w:t xml:space="preserve">motioned to approve </w:t>
      </w:r>
      <w:r>
        <w:rPr>
          <w:rFonts w:ascii="Bookman Old Style" w:hAnsi="Bookman Old Style"/>
        </w:rPr>
        <w:t>repairs to Volvo Dump Truck per ALTA Equipment Quote #SQT063252 and not to exceed $38,261.00</w:t>
      </w:r>
      <w:r w:rsidR="00AA2FAE">
        <w:rPr>
          <w:rFonts w:ascii="Bookman Old Style" w:hAnsi="Bookman Old Style"/>
        </w:rPr>
        <w:t>.  Zelmer</w:t>
      </w:r>
      <w:r w:rsidR="00145915">
        <w:rPr>
          <w:rFonts w:ascii="Bookman Old Style" w:hAnsi="Bookman Old Style"/>
        </w:rPr>
        <w:t xml:space="preserve"> seconded the motion.</w:t>
      </w:r>
    </w:p>
    <w:p w14:paraId="5FB5E77B" w14:textId="7BC8C5A6" w:rsidR="00145915" w:rsidRDefault="00145915" w:rsidP="001459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Casperson, </w:t>
      </w:r>
      <w:r w:rsidR="00AA2FAE">
        <w:rPr>
          <w:rFonts w:ascii="Bookman Old Style" w:hAnsi="Bookman Old Style"/>
        </w:rPr>
        <w:t xml:space="preserve">Grace, </w:t>
      </w:r>
      <w:r>
        <w:rPr>
          <w:rFonts w:ascii="Bookman Old Style" w:hAnsi="Bookman Old Style"/>
        </w:rPr>
        <w:t xml:space="preserve">Gordon, </w:t>
      </w:r>
      <w:r w:rsidR="00AA2FAE">
        <w:rPr>
          <w:rFonts w:ascii="Bookman Old Style" w:hAnsi="Bookman Old Style"/>
        </w:rPr>
        <w:t xml:space="preserve">Hoese, </w:t>
      </w:r>
      <w:r>
        <w:rPr>
          <w:rFonts w:ascii="Bookman Old Style" w:hAnsi="Bookman Old Style"/>
        </w:rPr>
        <w:t>Swem</w:t>
      </w:r>
      <w:r w:rsidR="00AA2FA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Zelmer</w:t>
      </w:r>
      <w:r w:rsidR="00AA2FAE">
        <w:rPr>
          <w:rFonts w:ascii="Bookman Old Style" w:hAnsi="Bookman Old Style"/>
        </w:rPr>
        <w:t>, Cole-Crocker, Weimer and Pulaski</w:t>
      </w:r>
      <w:r>
        <w:rPr>
          <w:rFonts w:ascii="Bookman Old Style" w:hAnsi="Bookman Old Style"/>
        </w:rPr>
        <w:t>.</w:t>
      </w:r>
    </w:p>
    <w:p w14:paraId="607E30AC" w14:textId="798FF87E" w:rsidR="00145915" w:rsidRDefault="00145915" w:rsidP="001459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AA2FA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641E3244" w14:textId="77777777" w:rsidR="00145915" w:rsidRDefault="00145915" w:rsidP="00145915">
      <w:pPr>
        <w:rPr>
          <w:rFonts w:ascii="Bookman Old Style" w:hAnsi="Bookman Old Style"/>
        </w:rPr>
      </w:pPr>
    </w:p>
    <w:p w14:paraId="757B373D" w14:textId="1102310D" w:rsidR="00145915" w:rsidRDefault="00145915" w:rsidP="0014591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#06-0</w:t>
      </w:r>
      <w:r w:rsidR="006A1F3B">
        <w:rPr>
          <w:rFonts w:ascii="Bookman Old Style" w:hAnsi="Bookman Old Style"/>
          <w:b/>
          <w:bCs/>
        </w:rPr>
        <w:t>4/20</w:t>
      </w:r>
    </w:p>
    <w:p w14:paraId="13030584" w14:textId="77B4B60B" w:rsidR="00145915" w:rsidRDefault="006A1F3B" w:rsidP="006A1F3B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Pulaski</w:t>
      </w:r>
      <w:r w:rsidR="00145915" w:rsidRPr="008C6BA1">
        <w:rPr>
          <w:rFonts w:ascii="Bookman Old Style" w:hAnsi="Bookman Old Style"/>
        </w:rPr>
        <w:t xml:space="preserve"> motioned to</w:t>
      </w:r>
      <w:r w:rsidR="00145915">
        <w:rPr>
          <w:rFonts w:ascii="Bookman Old Style" w:hAnsi="Bookman Old Style"/>
          <w:bCs/>
        </w:rPr>
        <w:t xml:space="preserve"> </w:t>
      </w:r>
      <w:r w:rsidR="00415FA6">
        <w:rPr>
          <w:rFonts w:ascii="Bookman Old Style" w:hAnsi="Bookman Old Style"/>
          <w:bCs/>
        </w:rPr>
        <w:t xml:space="preserve">approve </w:t>
      </w:r>
      <w:r>
        <w:rPr>
          <w:rFonts w:ascii="Bookman Old Style" w:hAnsi="Bookman Old Style"/>
          <w:bCs/>
        </w:rPr>
        <w:t>the purchase of new Volvo A30G per ALTA equipment Quote #032119-VCE for $416,350.00</w:t>
      </w:r>
      <w:r w:rsidR="00415FA6">
        <w:rPr>
          <w:rFonts w:ascii="Bookman Old Style" w:hAnsi="Bookman Old Style"/>
          <w:bCs/>
        </w:rPr>
        <w:t>.</w:t>
      </w:r>
      <w:r w:rsidR="00145915" w:rsidRPr="008C6BA1">
        <w:rPr>
          <w:rFonts w:ascii="Bookman Old Style" w:hAnsi="Bookman Old Style"/>
          <w:bCs/>
        </w:rPr>
        <w:t xml:space="preserve"> </w:t>
      </w:r>
      <w:r w:rsidR="00145915">
        <w:rPr>
          <w:rFonts w:ascii="Bookman Old Style" w:hAnsi="Bookman Old Style"/>
          <w:bCs/>
        </w:rPr>
        <w:t xml:space="preserve"> Seconded by </w:t>
      </w:r>
      <w:r>
        <w:rPr>
          <w:rFonts w:ascii="Bookman Old Style" w:hAnsi="Bookman Old Style"/>
          <w:bCs/>
        </w:rPr>
        <w:t>Grace</w:t>
      </w:r>
      <w:r w:rsidR="00145915">
        <w:rPr>
          <w:rFonts w:ascii="Bookman Old Style" w:hAnsi="Bookman Old Style"/>
          <w:bCs/>
        </w:rPr>
        <w:t>.</w:t>
      </w:r>
      <w:r w:rsidR="00145915">
        <w:rPr>
          <w:rFonts w:ascii="Bookman Old Style" w:hAnsi="Bookman Old Style"/>
          <w:bCs/>
        </w:rPr>
        <w:br/>
        <w:t xml:space="preserve">Roll Call Vote Ayes:  </w:t>
      </w:r>
      <w:r w:rsidR="00415FA6">
        <w:rPr>
          <w:rFonts w:ascii="Bookman Old Style" w:hAnsi="Bookman Old Style"/>
          <w:bCs/>
        </w:rPr>
        <w:t>Swem, Cole-Crocker,</w:t>
      </w:r>
      <w:r>
        <w:rPr>
          <w:rFonts w:ascii="Bookman Old Style" w:hAnsi="Bookman Old Style"/>
          <w:bCs/>
        </w:rPr>
        <w:t xml:space="preserve"> Zelmer, Casperson, </w:t>
      </w:r>
      <w:r w:rsidR="00415FA6">
        <w:rPr>
          <w:rFonts w:ascii="Bookman Old Style" w:hAnsi="Bookman Old Style"/>
          <w:bCs/>
        </w:rPr>
        <w:t>Pulaski</w:t>
      </w:r>
      <w:r>
        <w:rPr>
          <w:rFonts w:ascii="Bookman Old Style" w:hAnsi="Bookman Old Style"/>
          <w:bCs/>
        </w:rPr>
        <w:t>, Weimer, Gordon, Hoese and Grace</w:t>
      </w:r>
      <w:r w:rsidR="00145915">
        <w:rPr>
          <w:rFonts w:ascii="Bookman Old Style" w:hAnsi="Bookman Old Style"/>
          <w:bCs/>
        </w:rPr>
        <w:t>.</w:t>
      </w:r>
    </w:p>
    <w:p w14:paraId="2BF3E15C" w14:textId="2357A69E" w:rsidR="00145915" w:rsidRDefault="00145915" w:rsidP="0086557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865575">
        <w:rPr>
          <w:rFonts w:ascii="Bookman Old Style" w:hAnsi="Bookman Old Style"/>
          <w:bCs/>
        </w:rPr>
        <w:t>9</w:t>
      </w:r>
      <w:r>
        <w:rPr>
          <w:rFonts w:ascii="Bookman Old Style" w:hAnsi="Bookman Old Style"/>
          <w:bCs/>
        </w:rPr>
        <w:t>-0)</w:t>
      </w:r>
    </w:p>
    <w:p w14:paraId="749FB10B" w14:textId="2D57F54C" w:rsidR="00865575" w:rsidRDefault="00865575" w:rsidP="00865575">
      <w:pPr>
        <w:ind w:left="720"/>
        <w:rPr>
          <w:rFonts w:ascii="Bookman Old Style" w:hAnsi="Bookman Old Style"/>
          <w:bCs/>
        </w:rPr>
      </w:pPr>
    </w:p>
    <w:p w14:paraId="55628951" w14:textId="77777777" w:rsidR="00865575" w:rsidRDefault="00865575" w:rsidP="00865575">
      <w:pPr>
        <w:rPr>
          <w:rFonts w:ascii="Bookman Old Style" w:hAnsi="Bookman Old Style"/>
          <w:b/>
        </w:rPr>
      </w:pPr>
    </w:p>
    <w:p w14:paraId="2B18A6E9" w14:textId="77777777" w:rsidR="00865575" w:rsidRDefault="00865575" w:rsidP="00865575">
      <w:pPr>
        <w:rPr>
          <w:rFonts w:ascii="Bookman Old Style" w:hAnsi="Bookman Old Style"/>
          <w:b/>
        </w:rPr>
      </w:pPr>
    </w:p>
    <w:p w14:paraId="60329BB9" w14:textId="403ACEB4" w:rsidR="00865575" w:rsidRDefault="00865575" w:rsidP="00865575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lastRenderedPageBreak/>
        <w:t>#07-04/20</w:t>
      </w:r>
    </w:p>
    <w:p w14:paraId="108D032B" w14:textId="4A83FB34" w:rsidR="00865575" w:rsidRDefault="00865575" w:rsidP="0086557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 motioned to increase the General Manager’s Spending Limit to $7,500.00.  Seconded by Grace.</w:t>
      </w:r>
    </w:p>
    <w:p w14:paraId="0CBF3EDF" w14:textId="5BBE1960" w:rsidR="00865575" w:rsidRDefault="00865575" w:rsidP="0086557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Hoese, Casperson, Grace, Zelmer, Pulaski, Swem, Cole-Crocker, Weimer and Gordon.</w:t>
      </w:r>
    </w:p>
    <w:p w14:paraId="4B2D7F75" w14:textId="5419D9CE" w:rsidR="00865575" w:rsidRPr="006E7F5D" w:rsidRDefault="00865575" w:rsidP="0086557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proofErr w:type="gramStart"/>
      <w:r>
        <w:rPr>
          <w:rFonts w:ascii="Bookman Old Style" w:hAnsi="Bookman Old Style"/>
          <w:bCs/>
        </w:rPr>
        <w:t xml:space="preserve">None  </w:t>
      </w:r>
      <w:r>
        <w:rPr>
          <w:rFonts w:ascii="Bookman Old Style" w:hAnsi="Bookman Old Style"/>
          <w:bCs/>
        </w:rPr>
        <w:tab/>
      </w:r>
      <w:proofErr w:type="gram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Motion Carried: (9-0)</w:t>
      </w:r>
    </w:p>
    <w:p w14:paraId="226A39A8" w14:textId="77777777" w:rsidR="00865575" w:rsidRPr="008C6BA1" w:rsidRDefault="00865575" w:rsidP="00865575">
      <w:pPr>
        <w:ind w:left="720"/>
        <w:rPr>
          <w:rFonts w:ascii="Bookman Old Style" w:hAnsi="Bookman Old Style"/>
          <w:bCs/>
        </w:rPr>
      </w:pPr>
    </w:p>
    <w:p w14:paraId="34093B19" w14:textId="0701491A" w:rsidR="002C1DB2" w:rsidRDefault="002C1DB2" w:rsidP="002C1DB2">
      <w:pPr>
        <w:rPr>
          <w:rFonts w:ascii="Bookman Old Style" w:hAnsi="Bookman Old Style"/>
          <w:b/>
          <w:bCs/>
          <w:u w:val="single"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 xml:space="preserve">Meeting – </w:t>
      </w:r>
      <w:r w:rsidR="0030371E">
        <w:rPr>
          <w:rFonts w:ascii="Bookman Old Style" w:hAnsi="Bookman Old Style"/>
          <w:b/>
          <w:bCs/>
          <w:u w:val="single"/>
        </w:rPr>
        <w:t>April 15, 2022</w:t>
      </w:r>
    </w:p>
    <w:p w14:paraId="0F6F2FBE" w14:textId="1938C332" w:rsidR="00865575" w:rsidRPr="00865575" w:rsidRDefault="00865575" w:rsidP="002C1D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Gordon summarized </w:t>
      </w:r>
      <w:r w:rsidR="0030371E">
        <w:rPr>
          <w:rFonts w:ascii="Bookman Old Style" w:hAnsi="Bookman Old Style"/>
        </w:rPr>
        <w:t>Executive Meeting held April 15, 2022.</w:t>
      </w:r>
    </w:p>
    <w:p w14:paraId="459852E9" w14:textId="14711EB7" w:rsidR="0015760A" w:rsidRDefault="0015760A" w:rsidP="005B563A">
      <w:pPr>
        <w:rPr>
          <w:rFonts w:ascii="Bookman Old Style" w:hAnsi="Bookman Old Style"/>
          <w:bCs/>
        </w:rPr>
      </w:pPr>
    </w:p>
    <w:p w14:paraId="6677372C" w14:textId="024DCA1F" w:rsidR="00A857CF" w:rsidRDefault="00A857CF" w:rsidP="00E46A4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Human Resources Committee – </w:t>
      </w:r>
      <w:r w:rsidR="00170D8F">
        <w:rPr>
          <w:rFonts w:ascii="Bookman Old Style" w:hAnsi="Bookman Old Style"/>
          <w:b/>
          <w:bCs/>
          <w:u w:val="single"/>
        </w:rPr>
        <w:t>March 28, 2022, April 11, 12 &amp; 15, 2022</w:t>
      </w:r>
    </w:p>
    <w:p w14:paraId="06036664" w14:textId="77777777" w:rsidR="00170D8F" w:rsidRDefault="00170D8F" w:rsidP="00E46A4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 xml:space="preserve">Hoese summarized the Human Resources Committee meeting held April </w:t>
      </w:r>
    </w:p>
    <w:p w14:paraId="4723F0D9" w14:textId="7F696483" w:rsidR="00170D8F" w:rsidRDefault="00170D8F" w:rsidP="00170D8F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15, 2022, and presented the following:</w:t>
      </w:r>
    </w:p>
    <w:p w14:paraId="694CA7E5" w14:textId="77777777" w:rsidR="00170D8F" w:rsidRDefault="00170D8F" w:rsidP="00170D8F">
      <w:pPr>
        <w:rPr>
          <w:rFonts w:ascii="Bookman Old Style" w:hAnsi="Bookman Old Style"/>
          <w:b/>
        </w:rPr>
      </w:pPr>
    </w:p>
    <w:p w14:paraId="41098F4E" w14:textId="7C7A56B7" w:rsidR="00170D8F" w:rsidRDefault="00170D8F" w:rsidP="00170D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#08-04/20</w:t>
      </w:r>
    </w:p>
    <w:p w14:paraId="26CB8259" w14:textId="15A56B06" w:rsidR="00170D8F" w:rsidRDefault="00170D8F" w:rsidP="00170D8F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Hoese motioned to hire Scott Kleinfeld as the New Operations Manager.  Cole-Crocker seconded the motion.</w:t>
      </w:r>
    </w:p>
    <w:p w14:paraId="68545018" w14:textId="6FAAAA5E" w:rsidR="00170D8F" w:rsidRDefault="00170D8F" w:rsidP="00170D8F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Weimer, Swem, Hoese, Grace, Pulaski, Cole-Crocker, Zelmer, </w:t>
      </w:r>
      <w:r w:rsidR="003758F4">
        <w:rPr>
          <w:rFonts w:ascii="Bookman Old Style" w:hAnsi="Bookman Old Style"/>
          <w:bCs/>
        </w:rPr>
        <w:t xml:space="preserve">Casperson and </w:t>
      </w:r>
      <w:r>
        <w:rPr>
          <w:rFonts w:ascii="Bookman Old Style" w:hAnsi="Bookman Old Style"/>
          <w:bCs/>
        </w:rPr>
        <w:t>Gordon.</w:t>
      </w:r>
    </w:p>
    <w:p w14:paraId="059198AA" w14:textId="7869AC76" w:rsidR="00170D8F" w:rsidRDefault="00170D8F" w:rsidP="00170D8F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3758F4">
        <w:rPr>
          <w:rFonts w:ascii="Bookman Old Style" w:hAnsi="Bookman Old Style"/>
          <w:bCs/>
        </w:rPr>
        <w:t>9</w:t>
      </w:r>
      <w:r>
        <w:rPr>
          <w:rFonts w:ascii="Bookman Old Style" w:hAnsi="Bookman Old Style"/>
          <w:bCs/>
        </w:rPr>
        <w:t>-0)</w:t>
      </w:r>
    </w:p>
    <w:p w14:paraId="11E871B9" w14:textId="1D5F82FA" w:rsidR="006E42F0" w:rsidRDefault="006E42F0" w:rsidP="00E46A43">
      <w:pPr>
        <w:rPr>
          <w:rFonts w:ascii="Bookman Old Style" w:hAnsi="Bookman Old Style"/>
          <w:b/>
          <w:bCs/>
          <w:u w:val="single"/>
        </w:rPr>
      </w:pPr>
    </w:p>
    <w:p w14:paraId="014D94B9" w14:textId="77777777" w:rsidR="006E42F0" w:rsidRDefault="006E42F0" w:rsidP="006E42F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Unfinished Business – None</w:t>
      </w:r>
    </w:p>
    <w:p w14:paraId="74307035" w14:textId="77777777" w:rsidR="006E42F0" w:rsidRDefault="006E42F0" w:rsidP="00E46A43">
      <w:pPr>
        <w:rPr>
          <w:rFonts w:ascii="Bookman Old Style" w:hAnsi="Bookman Old Style"/>
        </w:rPr>
      </w:pPr>
    </w:p>
    <w:p w14:paraId="54D44A95" w14:textId="38633CDC" w:rsidR="00406868" w:rsidRDefault="006E42F0" w:rsidP="006E7F5D">
      <w:pPr>
        <w:rPr>
          <w:rFonts w:ascii="Bookman Old Style" w:hAnsi="Bookman Old Style"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>
        <w:rPr>
          <w:rFonts w:ascii="Bookman Old Style" w:hAnsi="Bookman Old Style"/>
          <w:b/>
          <w:bCs/>
          <w:u w:val="single"/>
        </w:rPr>
        <w:t xml:space="preserve"> – </w:t>
      </w:r>
      <w:r w:rsidR="00D6005C">
        <w:rPr>
          <w:rFonts w:ascii="Bookman Old Style" w:hAnsi="Bookman Old Style"/>
          <w:b/>
          <w:bCs/>
          <w:u w:val="single"/>
        </w:rPr>
        <w:t>Renewable Natural Gas</w:t>
      </w:r>
    </w:p>
    <w:p w14:paraId="52228CD4" w14:textId="399DBC93" w:rsidR="00D6005C" w:rsidRPr="00D6005C" w:rsidRDefault="00D6005C" w:rsidP="00D6005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Ganus asks full board to discuss NANR proposal.  Board discusses Attorney contact, other landfills or contacts that might have information about the details involved, and/or interacted with the process; then guided the Executive Committee to thoroughly review the generated information.</w:t>
      </w:r>
    </w:p>
    <w:p w14:paraId="378F80FF" w14:textId="39963D16" w:rsidR="001D5B0A" w:rsidRDefault="001D5B0A" w:rsidP="00151BF4">
      <w:pPr>
        <w:rPr>
          <w:rFonts w:ascii="Bookman Old Style" w:hAnsi="Bookman Old Style"/>
        </w:rPr>
      </w:pPr>
    </w:p>
    <w:p w14:paraId="13BB9644" w14:textId="77777777" w:rsidR="00DD79F6" w:rsidRDefault="00A93E40" w:rsidP="00DD79F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summarized </w:t>
      </w:r>
      <w:r w:rsidR="00C80BEA">
        <w:rPr>
          <w:rFonts w:ascii="Bookman Old Style" w:hAnsi="Bookman Old Style"/>
          <w:bCs/>
        </w:rPr>
        <w:t xml:space="preserve">overall </w:t>
      </w:r>
      <w:r w:rsidR="00A44C25">
        <w:rPr>
          <w:rFonts w:ascii="Bookman Old Style" w:hAnsi="Bookman Old Style"/>
          <w:bCs/>
        </w:rPr>
        <w:t>operations</w:t>
      </w:r>
      <w:r w:rsidR="00A841F5">
        <w:rPr>
          <w:rFonts w:ascii="Bookman Old Style" w:hAnsi="Bookman Old Style"/>
          <w:bCs/>
        </w:rPr>
        <w:t xml:space="preserve">.  </w:t>
      </w:r>
      <w:r w:rsidR="00D6005C">
        <w:rPr>
          <w:rFonts w:ascii="Bookman Old Style" w:hAnsi="Bookman Old Style"/>
          <w:bCs/>
        </w:rPr>
        <w:t xml:space="preserve">Ganus </w:t>
      </w:r>
    </w:p>
    <w:p w14:paraId="75793D6D" w14:textId="0FF6384C" w:rsidR="00DD79F6" w:rsidRDefault="00DD79F6" w:rsidP="00DD79F6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discussed the following:</w:t>
      </w:r>
    </w:p>
    <w:p w14:paraId="52333B78" w14:textId="77777777" w:rsidR="00DD79F6" w:rsidRDefault="00DD79F6" w:rsidP="00DD79F6">
      <w:pPr>
        <w:pStyle w:val="ListParagraph"/>
        <w:numPr>
          <w:ilvl w:val="0"/>
          <w:numId w:val="3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Scale replacement – two quotes thus far.  Weigh In Motion vs. traditional and determining he best solution for SEBCLA.</w:t>
      </w:r>
    </w:p>
    <w:p w14:paraId="56E34311" w14:textId="37173B7D" w:rsidR="00DD79F6" w:rsidRDefault="00DD79F6" w:rsidP="00DD79F6">
      <w:pPr>
        <w:pStyle w:val="ListParagraph"/>
        <w:numPr>
          <w:ilvl w:val="0"/>
          <w:numId w:val="3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Spring Clean Up – looking at Community Service Agencies and temporary agency to get help.</w:t>
      </w:r>
    </w:p>
    <w:p w14:paraId="1BB8BE3E" w14:textId="77777777" w:rsidR="00DD79F6" w:rsidRDefault="00DD79F6" w:rsidP="00DD79F6">
      <w:pPr>
        <w:pStyle w:val="ListParagraph"/>
        <w:numPr>
          <w:ilvl w:val="0"/>
          <w:numId w:val="3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Union update</w:t>
      </w:r>
    </w:p>
    <w:p w14:paraId="5C78B50E" w14:textId="77777777" w:rsidR="00DD79F6" w:rsidRDefault="00DD79F6" w:rsidP="00DD79F6">
      <w:pPr>
        <w:pStyle w:val="ListParagraph"/>
        <w:numPr>
          <w:ilvl w:val="0"/>
          <w:numId w:val="38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Saturday, May 11, 2022 is HHW (Household Hazardous Waste) day.</w:t>
      </w:r>
    </w:p>
    <w:p w14:paraId="50867314" w14:textId="617C3DE2" w:rsidR="006E7F5D" w:rsidRPr="00DD79F6" w:rsidRDefault="00DD79F6" w:rsidP="00A44C25">
      <w:pPr>
        <w:pStyle w:val="ListParagraph"/>
        <w:numPr>
          <w:ilvl w:val="0"/>
          <w:numId w:val="38"/>
        </w:numPr>
        <w:rPr>
          <w:rFonts w:ascii="Bookman Old Style" w:hAnsi="Bookman Old Style"/>
          <w:bCs/>
        </w:rPr>
      </w:pPr>
      <w:r w:rsidRPr="00DD79F6">
        <w:rPr>
          <w:rFonts w:ascii="Bookman Old Style" w:hAnsi="Bookman Old Style"/>
          <w:bCs/>
        </w:rPr>
        <w:t>EPA’s three years of testing is complete.</w:t>
      </w:r>
      <w:r w:rsidR="006E7F5D" w:rsidRPr="00DD79F6">
        <w:rPr>
          <w:rFonts w:ascii="Bookman Old Style" w:hAnsi="Bookman Old Style"/>
          <w:bCs/>
        </w:rPr>
        <w:t xml:space="preserve"> </w:t>
      </w:r>
    </w:p>
    <w:p w14:paraId="1C5F3437" w14:textId="77777777" w:rsidR="006E7F5D" w:rsidRDefault="006E7F5D" w:rsidP="00A44C25">
      <w:pPr>
        <w:rPr>
          <w:rFonts w:ascii="Bookman Old Style" w:hAnsi="Bookman Old Style"/>
          <w:bCs/>
        </w:rPr>
      </w:pPr>
    </w:p>
    <w:p w14:paraId="169D6DEB" w14:textId="17B03D19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>
        <w:rPr>
          <w:rFonts w:ascii="Bookman Old Style" w:hAnsi="Bookman Old Style"/>
        </w:rPr>
        <w:t xml:space="preserve">: </w:t>
      </w:r>
      <w:r w:rsidR="00A444D4">
        <w:rPr>
          <w:rFonts w:ascii="Bookman Old Style" w:hAnsi="Bookman Old Style"/>
        </w:rPr>
        <w:t>None</w:t>
      </w:r>
      <w:r w:rsidR="00950AB4">
        <w:rPr>
          <w:rFonts w:ascii="Bookman Old Style" w:hAnsi="Bookman Old Style"/>
        </w:rPr>
        <w:t>.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42AE1BB3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B17B60">
        <w:rPr>
          <w:rFonts w:ascii="Bookman Old Style" w:hAnsi="Bookman Old Style"/>
        </w:rPr>
        <w:t>6:</w:t>
      </w:r>
      <w:r w:rsidR="00DD79F6">
        <w:rPr>
          <w:rFonts w:ascii="Bookman Old Style" w:hAnsi="Bookman Old Style"/>
        </w:rPr>
        <w:t>27</w:t>
      </w:r>
      <w:r w:rsidR="00AD16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C163" w14:textId="77777777" w:rsidR="006570A5" w:rsidRDefault="006570A5">
      <w:r>
        <w:separator/>
      </w:r>
    </w:p>
  </w:endnote>
  <w:endnote w:type="continuationSeparator" w:id="0">
    <w:p w14:paraId="445E3F93" w14:textId="77777777" w:rsidR="006570A5" w:rsidRDefault="006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FC62" w14:textId="77777777" w:rsidR="006570A5" w:rsidRDefault="006570A5">
      <w:r>
        <w:separator/>
      </w:r>
    </w:p>
  </w:footnote>
  <w:footnote w:type="continuationSeparator" w:id="0">
    <w:p w14:paraId="0DDB7EB2" w14:textId="77777777" w:rsidR="006570A5" w:rsidRDefault="0065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5DB99CF6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C767F4">
      <w:rPr>
        <w:rFonts w:ascii="Bookman Old Style" w:hAnsi="Bookman Old Style"/>
        <w:sz w:val="28"/>
      </w:rPr>
      <w:t>April</w:t>
    </w:r>
    <w:r w:rsidR="00E24614">
      <w:rPr>
        <w:rFonts w:ascii="Bookman Old Style" w:hAnsi="Bookman Old Style"/>
        <w:sz w:val="28"/>
      </w:rPr>
      <w:t xml:space="preserve"> </w:t>
    </w:r>
    <w:r w:rsidR="00C767F4">
      <w:rPr>
        <w:rFonts w:ascii="Bookman Old Style" w:hAnsi="Bookman Old Style"/>
        <w:sz w:val="28"/>
      </w:rPr>
      <w:t>20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BA360E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76FCBA3A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110B5"/>
    <w:multiLevelType w:val="hybridMultilevel"/>
    <w:tmpl w:val="35461608"/>
    <w:lvl w:ilvl="0" w:tplc="75C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8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140">
    <w:abstractNumId w:val="11"/>
  </w:num>
  <w:num w:numId="2" w16cid:durableId="1930655114">
    <w:abstractNumId w:val="7"/>
  </w:num>
  <w:num w:numId="3" w16cid:durableId="448359416">
    <w:abstractNumId w:val="23"/>
  </w:num>
  <w:num w:numId="4" w16cid:durableId="580532172">
    <w:abstractNumId w:val="6"/>
  </w:num>
  <w:num w:numId="5" w16cid:durableId="1501001482">
    <w:abstractNumId w:val="9"/>
  </w:num>
  <w:num w:numId="6" w16cid:durableId="2004775333">
    <w:abstractNumId w:val="28"/>
  </w:num>
  <w:num w:numId="7" w16cid:durableId="109856429">
    <w:abstractNumId w:val="35"/>
  </w:num>
  <w:num w:numId="8" w16cid:durableId="1237978762">
    <w:abstractNumId w:val="13"/>
  </w:num>
  <w:num w:numId="9" w16cid:durableId="1524130906">
    <w:abstractNumId w:val="31"/>
  </w:num>
  <w:num w:numId="10" w16cid:durableId="484859126">
    <w:abstractNumId w:val="0"/>
  </w:num>
  <w:num w:numId="11" w16cid:durableId="138423793">
    <w:abstractNumId w:val="17"/>
  </w:num>
  <w:num w:numId="12" w16cid:durableId="1157914587">
    <w:abstractNumId w:val="37"/>
  </w:num>
  <w:num w:numId="13" w16cid:durableId="40062183">
    <w:abstractNumId w:val="19"/>
  </w:num>
  <w:num w:numId="14" w16cid:durableId="1085497965">
    <w:abstractNumId w:val="8"/>
  </w:num>
  <w:num w:numId="15" w16cid:durableId="146020205">
    <w:abstractNumId w:val="30"/>
  </w:num>
  <w:num w:numId="16" w16cid:durableId="1720202306">
    <w:abstractNumId w:val="22"/>
  </w:num>
  <w:num w:numId="17" w16cid:durableId="698628254">
    <w:abstractNumId w:val="1"/>
  </w:num>
  <w:num w:numId="18" w16cid:durableId="1424718325">
    <w:abstractNumId w:val="32"/>
  </w:num>
  <w:num w:numId="19" w16cid:durableId="1848665014">
    <w:abstractNumId w:val="20"/>
  </w:num>
  <w:num w:numId="20" w16cid:durableId="1974629715">
    <w:abstractNumId w:val="15"/>
  </w:num>
  <w:num w:numId="21" w16cid:durableId="39593283">
    <w:abstractNumId w:val="5"/>
  </w:num>
  <w:num w:numId="22" w16cid:durableId="1942183601">
    <w:abstractNumId w:val="36"/>
  </w:num>
  <w:num w:numId="23" w16cid:durableId="312565017">
    <w:abstractNumId w:val="16"/>
  </w:num>
  <w:num w:numId="24" w16cid:durableId="926033123">
    <w:abstractNumId w:val="12"/>
  </w:num>
  <w:num w:numId="25" w16cid:durableId="1715039582">
    <w:abstractNumId w:val="4"/>
  </w:num>
  <w:num w:numId="26" w16cid:durableId="1855028182">
    <w:abstractNumId w:val="25"/>
  </w:num>
  <w:num w:numId="27" w16cid:durableId="1869218687">
    <w:abstractNumId w:val="24"/>
  </w:num>
  <w:num w:numId="28" w16cid:durableId="666250196">
    <w:abstractNumId w:val="29"/>
  </w:num>
  <w:num w:numId="29" w16cid:durableId="903299483">
    <w:abstractNumId w:val="34"/>
  </w:num>
  <w:num w:numId="30" w16cid:durableId="190652614">
    <w:abstractNumId w:val="14"/>
  </w:num>
  <w:num w:numId="31" w16cid:durableId="2245213">
    <w:abstractNumId w:val="10"/>
  </w:num>
  <w:num w:numId="32" w16cid:durableId="1041629264">
    <w:abstractNumId w:val="3"/>
  </w:num>
  <w:num w:numId="33" w16cid:durableId="1425491979">
    <w:abstractNumId w:val="33"/>
  </w:num>
  <w:num w:numId="34" w16cid:durableId="1740321810">
    <w:abstractNumId w:val="21"/>
  </w:num>
  <w:num w:numId="35" w16cid:durableId="1472013101">
    <w:abstractNumId w:val="27"/>
  </w:num>
  <w:num w:numId="36" w16cid:durableId="854542981">
    <w:abstractNumId w:val="26"/>
  </w:num>
  <w:num w:numId="37" w16cid:durableId="1427651407">
    <w:abstractNumId w:val="18"/>
  </w:num>
  <w:num w:numId="38" w16cid:durableId="31838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1593"/>
    <w:rsid w:val="001019E2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2E"/>
    <w:rsid w:val="0012294D"/>
    <w:rsid w:val="00124619"/>
    <w:rsid w:val="0012508C"/>
    <w:rsid w:val="00126C6B"/>
    <w:rsid w:val="00127FA7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45915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0D8F"/>
    <w:rsid w:val="0017115B"/>
    <w:rsid w:val="00171250"/>
    <w:rsid w:val="00171E20"/>
    <w:rsid w:val="001725F0"/>
    <w:rsid w:val="001732A8"/>
    <w:rsid w:val="001743F7"/>
    <w:rsid w:val="00175531"/>
    <w:rsid w:val="00176202"/>
    <w:rsid w:val="0017720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5B0A"/>
    <w:rsid w:val="001D769A"/>
    <w:rsid w:val="001E08E2"/>
    <w:rsid w:val="001E5129"/>
    <w:rsid w:val="001E6D40"/>
    <w:rsid w:val="001E73A1"/>
    <w:rsid w:val="001F1EDE"/>
    <w:rsid w:val="001F5E14"/>
    <w:rsid w:val="001F614D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5787A"/>
    <w:rsid w:val="00260EFA"/>
    <w:rsid w:val="00264A2C"/>
    <w:rsid w:val="00264EC7"/>
    <w:rsid w:val="002661C5"/>
    <w:rsid w:val="002675DD"/>
    <w:rsid w:val="00267810"/>
    <w:rsid w:val="00270C39"/>
    <w:rsid w:val="00271774"/>
    <w:rsid w:val="0027178B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853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371E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8F4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87B83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E687D"/>
    <w:rsid w:val="003F120D"/>
    <w:rsid w:val="003F1C02"/>
    <w:rsid w:val="003F222A"/>
    <w:rsid w:val="003F25DC"/>
    <w:rsid w:val="003F4044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5B5A"/>
    <w:rsid w:val="00415FA6"/>
    <w:rsid w:val="00416454"/>
    <w:rsid w:val="00420BCE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1DFE"/>
    <w:rsid w:val="00452AAC"/>
    <w:rsid w:val="00453CBB"/>
    <w:rsid w:val="0045438E"/>
    <w:rsid w:val="00454CB3"/>
    <w:rsid w:val="00456BC7"/>
    <w:rsid w:val="00462A7F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37A7"/>
    <w:rsid w:val="00484346"/>
    <w:rsid w:val="00484F81"/>
    <w:rsid w:val="004855DD"/>
    <w:rsid w:val="00485E99"/>
    <w:rsid w:val="004861AB"/>
    <w:rsid w:val="0049075A"/>
    <w:rsid w:val="00492EC3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36C1"/>
    <w:rsid w:val="00513AF1"/>
    <w:rsid w:val="005151B7"/>
    <w:rsid w:val="00516182"/>
    <w:rsid w:val="00517554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69B8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0A5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2CCF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1F3B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41A1"/>
    <w:rsid w:val="006C67E5"/>
    <w:rsid w:val="006D081A"/>
    <w:rsid w:val="006D6965"/>
    <w:rsid w:val="006D7D87"/>
    <w:rsid w:val="006E17F6"/>
    <w:rsid w:val="006E42F0"/>
    <w:rsid w:val="006E5EA7"/>
    <w:rsid w:val="006E780E"/>
    <w:rsid w:val="006E7F5D"/>
    <w:rsid w:val="006F15FB"/>
    <w:rsid w:val="006F28E8"/>
    <w:rsid w:val="006F399A"/>
    <w:rsid w:val="006F40DD"/>
    <w:rsid w:val="006F4C8F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36D80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42DB"/>
    <w:rsid w:val="00794883"/>
    <w:rsid w:val="00795DD7"/>
    <w:rsid w:val="007A06E5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052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1FA5"/>
    <w:rsid w:val="007E38CF"/>
    <w:rsid w:val="007E73DB"/>
    <w:rsid w:val="007F3E0D"/>
    <w:rsid w:val="007F4A07"/>
    <w:rsid w:val="007F61D5"/>
    <w:rsid w:val="008015B4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60A2E"/>
    <w:rsid w:val="00860F25"/>
    <w:rsid w:val="008635C7"/>
    <w:rsid w:val="00863D90"/>
    <w:rsid w:val="00865114"/>
    <w:rsid w:val="00865575"/>
    <w:rsid w:val="00867083"/>
    <w:rsid w:val="008671A9"/>
    <w:rsid w:val="0086730C"/>
    <w:rsid w:val="00873D72"/>
    <w:rsid w:val="00875119"/>
    <w:rsid w:val="008768F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DF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688E"/>
    <w:rsid w:val="00911179"/>
    <w:rsid w:val="009116CB"/>
    <w:rsid w:val="00915C1F"/>
    <w:rsid w:val="00916362"/>
    <w:rsid w:val="0091654C"/>
    <w:rsid w:val="00917479"/>
    <w:rsid w:val="00922AD6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27B0E"/>
    <w:rsid w:val="00A31CA4"/>
    <w:rsid w:val="00A31F2E"/>
    <w:rsid w:val="00A32C5D"/>
    <w:rsid w:val="00A34489"/>
    <w:rsid w:val="00A35610"/>
    <w:rsid w:val="00A360D4"/>
    <w:rsid w:val="00A40B4E"/>
    <w:rsid w:val="00A40C41"/>
    <w:rsid w:val="00A4114B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3478"/>
    <w:rsid w:val="00A841F5"/>
    <w:rsid w:val="00A857CF"/>
    <w:rsid w:val="00A85DA7"/>
    <w:rsid w:val="00A862FA"/>
    <w:rsid w:val="00A916EA"/>
    <w:rsid w:val="00A92F48"/>
    <w:rsid w:val="00A93E40"/>
    <w:rsid w:val="00A97FF9"/>
    <w:rsid w:val="00AA2FAE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D0E2A"/>
    <w:rsid w:val="00AD1649"/>
    <w:rsid w:val="00AD546C"/>
    <w:rsid w:val="00AD7B2A"/>
    <w:rsid w:val="00AD7CE1"/>
    <w:rsid w:val="00AE32BD"/>
    <w:rsid w:val="00AE3828"/>
    <w:rsid w:val="00AE5C6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17B60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457D"/>
    <w:rsid w:val="00B55AE3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9B8"/>
    <w:rsid w:val="00B97F49"/>
    <w:rsid w:val="00BA1326"/>
    <w:rsid w:val="00BA194B"/>
    <w:rsid w:val="00BA1B35"/>
    <w:rsid w:val="00BA2093"/>
    <w:rsid w:val="00BA360E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7EB8"/>
    <w:rsid w:val="00C30518"/>
    <w:rsid w:val="00C32944"/>
    <w:rsid w:val="00C33AE2"/>
    <w:rsid w:val="00C34E02"/>
    <w:rsid w:val="00C375F8"/>
    <w:rsid w:val="00C410A8"/>
    <w:rsid w:val="00C418B9"/>
    <w:rsid w:val="00C448AC"/>
    <w:rsid w:val="00C5123B"/>
    <w:rsid w:val="00C603A6"/>
    <w:rsid w:val="00C60B58"/>
    <w:rsid w:val="00C6113B"/>
    <w:rsid w:val="00C6140D"/>
    <w:rsid w:val="00C6384D"/>
    <w:rsid w:val="00C74EEE"/>
    <w:rsid w:val="00C767F4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51D9"/>
    <w:rsid w:val="00D51D0B"/>
    <w:rsid w:val="00D52C36"/>
    <w:rsid w:val="00D56559"/>
    <w:rsid w:val="00D57BC0"/>
    <w:rsid w:val="00D6005C"/>
    <w:rsid w:val="00D61A8F"/>
    <w:rsid w:val="00D64C4B"/>
    <w:rsid w:val="00D6547A"/>
    <w:rsid w:val="00D67680"/>
    <w:rsid w:val="00D72233"/>
    <w:rsid w:val="00D733D8"/>
    <w:rsid w:val="00D85EB3"/>
    <w:rsid w:val="00D875D2"/>
    <w:rsid w:val="00D87730"/>
    <w:rsid w:val="00D91AA3"/>
    <w:rsid w:val="00D9330A"/>
    <w:rsid w:val="00D93CF5"/>
    <w:rsid w:val="00D97848"/>
    <w:rsid w:val="00DA0EE3"/>
    <w:rsid w:val="00DA3F88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D1EEF"/>
    <w:rsid w:val="00DD576F"/>
    <w:rsid w:val="00DD69D2"/>
    <w:rsid w:val="00DD7204"/>
    <w:rsid w:val="00DD79F6"/>
    <w:rsid w:val="00DE0DB8"/>
    <w:rsid w:val="00DE2D73"/>
    <w:rsid w:val="00DF1531"/>
    <w:rsid w:val="00DF1D27"/>
    <w:rsid w:val="00DF718C"/>
    <w:rsid w:val="00DF72EC"/>
    <w:rsid w:val="00E01105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047D"/>
    <w:rsid w:val="00E423AA"/>
    <w:rsid w:val="00E44CFC"/>
    <w:rsid w:val="00E45BD6"/>
    <w:rsid w:val="00E46A43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10A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4FD0"/>
    <w:rsid w:val="00EA7610"/>
    <w:rsid w:val="00EA7AD1"/>
    <w:rsid w:val="00EB3D2D"/>
    <w:rsid w:val="00EC1EC3"/>
    <w:rsid w:val="00EC4AB8"/>
    <w:rsid w:val="00EC56AC"/>
    <w:rsid w:val="00ED2039"/>
    <w:rsid w:val="00ED56D2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4DF"/>
    <w:rsid w:val="00F5494D"/>
    <w:rsid w:val="00F54D08"/>
    <w:rsid w:val="00F5616F"/>
    <w:rsid w:val="00F5792C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4E77"/>
    <w:rsid w:val="00FF58CB"/>
    <w:rsid w:val="00FF5DA2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13</cp:revision>
  <cp:lastPrinted>2020-09-15T18:28:00Z</cp:lastPrinted>
  <dcterms:created xsi:type="dcterms:W3CDTF">2022-04-21T18:09:00Z</dcterms:created>
  <dcterms:modified xsi:type="dcterms:W3CDTF">2022-05-24T13:14:00Z</dcterms:modified>
</cp:coreProperties>
</file>